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36C" w:rsidRPr="0074336C" w:rsidRDefault="0074336C" w:rsidP="0074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32"/>
          <w:szCs w:val="32"/>
          <w:lang w:eastAsia="en-IN"/>
        </w:rPr>
      </w:pPr>
      <w:r w:rsidRPr="0074336C">
        <w:rPr>
          <w:rFonts w:ascii="Nirmala UI" w:eastAsia="Times New Roman" w:hAnsi="Nirmala UI" w:cs="Nirmala UI" w:hint="cs"/>
          <w:sz w:val="32"/>
          <w:szCs w:val="32"/>
          <w:cs/>
          <w:lang w:eastAsia="en-IN" w:bidi="hi-IN"/>
        </w:rPr>
        <w:t>सीयूजे</w:t>
      </w:r>
      <w:r w:rsidRPr="0074336C">
        <w:rPr>
          <w:rFonts w:ascii="Courier New" w:eastAsia="Times New Roman" w:hAnsi="Courier New" w:cs="Mangal" w:hint="cs"/>
          <w:sz w:val="32"/>
          <w:szCs w:val="32"/>
          <w:cs/>
          <w:lang w:eastAsia="en-IN" w:bidi="hi-IN"/>
        </w:rPr>
        <w:t xml:space="preserve"> </w:t>
      </w:r>
      <w:r w:rsidRPr="0074336C">
        <w:rPr>
          <w:rFonts w:ascii="Nirmala UI" w:eastAsia="Times New Roman" w:hAnsi="Nirmala UI" w:cs="Nirmala UI" w:hint="cs"/>
          <w:sz w:val="32"/>
          <w:szCs w:val="32"/>
          <w:cs/>
          <w:lang w:eastAsia="en-IN" w:bidi="hi-IN"/>
        </w:rPr>
        <w:t>और</w:t>
      </w:r>
      <w:r w:rsidRPr="0074336C">
        <w:rPr>
          <w:rFonts w:ascii="Courier New" w:eastAsia="Times New Roman" w:hAnsi="Courier New" w:cs="Mangal" w:hint="cs"/>
          <w:sz w:val="32"/>
          <w:szCs w:val="32"/>
          <w:cs/>
          <w:lang w:eastAsia="en-IN" w:bidi="hi-IN"/>
        </w:rPr>
        <w:t xml:space="preserve"> </w:t>
      </w:r>
      <w:r w:rsidRPr="0074336C">
        <w:rPr>
          <w:rFonts w:ascii="Nirmala UI" w:eastAsia="Times New Roman" w:hAnsi="Nirmala UI" w:cs="Nirmala UI" w:hint="cs"/>
          <w:sz w:val="32"/>
          <w:szCs w:val="32"/>
          <w:cs/>
          <w:lang w:eastAsia="en-IN" w:bidi="hi-IN"/>
        </w:rPr>
        <w:t>जॉन</w:t>
      </w:r>
      <w:r w:rsidRPr="0074336C">
        <w:rPr>
          <w:rFonts w:ascii="Courier New" w:eastAsia="Times New Roman" w:hAnsi="Courier New" w:cs="Mangal" w:hint="cs"/>
          <w:sz w:val="32"/>
          <w:szCs w:val="32"/>
          <w:cs/>
          <w:lang w:eastAsia="en-IN" w:bidi="hi-IN"/>
        </w:rPr>
        <w:t xml:space="preserve"> </w:t>
      </w:r>
      <w:r w:rsidRPr="0074336C">
        <w:rPr>
          <w:rFonts w:ascii="Nirmala UI" w:eastAsia="Times New Roman" w:hAnsi="Nirmala UI" w:cs="Nirmala UI" w:hint="cs"/>
          <w:sz w:val="32"/>
          <w:szCs w:val="32"/>
          <w:cs/>
          <w:lang w:eastAsia="en-IN" w:bidi="hi-IN"/>
        </w:rPr>
        <w:t>हॉपकिंस</w:t>
      </w:r>
      <w:r w:rsidRPr="0074336C">
        <w:rPr>
          <w:rFonts w:ascii="Courier New" w:eastAsia="Times New Roman" w:hAnsi="Courier New" w:cs="Mangal" w:hint="cs"/>
          <w:sz w:val="32"/>
          <w:szCs w:val="32"/>
          <w:cs/>
          <w:lang w:eastAsia="en-IN" w:bidi="hi-IN"/>
        </w:rPr>
        <w:t xml:space="preserve"> </w:t>
      </w:r>
      <w:r w:rsidRPr="0074336C">
        <w:rPr>
          <w:rFonts w:ascii="Nirmala UI" w:eastAsia="Times New Roman" w:hAnsi="Nirmala UI" w:cs="Nirmala UI" w:hint="cs"/>
          <w:sz w:val="32"/>
          <w:szCs w:val="32"/>
          <w:cs/>
          <w:lang w:eastAsia="en-IN" w:bidi="hi-IN"/>
        </w:rPr>
        <w:t>विश्वविद्यालय</w:t>
      </w:r>
      <w:r w:rsidRPr="0074336C">
        <w:rPr>
          <w:rFonts w:ascii="Courier New" w:eastAsia="Times New Roman" w:hAnsi="Courier New" w:cs="Mangal" w:hint="cs"/>
          <w:sz w:val="32"/>
          <w:szCs w:val="32"/>
          <w:cs/>
          <w:lang w:eastAsia="en-IN" w:bidi="hi-IN"/>
        </w:rPr>
        <w:t xml:space="preserve"> </w:t>
      </w:r>
      <w:r w:rsidRPr="0074336C">
        <w:rPr>
          <w:rFonts w:ascii="Nirmala UI" w:eastAsia="Times New Roman" w:hAnsi="Nirmala UI" w:cs="Nirmala UI" w:hint="cs"/>
          <w:sz w:val="32"/>
          <w:szCs w:val="32"/>
          <w:cs/>
          <w:lang w:eastAsia="en-IN" w:bidi="hi-IN"/>
        </w:rPr>
        <w:t>के</w:t>
      </w:r>
      <w:r w:rsidRPr="0074336C">
        <w:rPr>
          <w:rFonts w:ascii="Courier New" w:eastAsia="Times New Roman" w:hAnsi="Courier New" w:cs="Mangal" w:hint="cs"/>
          <w:sz w:val="32"/>
          <w:szCs w:val="32"/>
          <w:cs/>
          <w:lang w:eastAsia="en-IN" w:bidi="hi-IN"/>
        </w:rPr>
        <w:t xml:space="preserve"> </w:t>
      </w:r>
      <w:r w:rsidRPr="0074336C">
        <w:rPr>
          <w:rFonts w:ascii="Nirmala UI" w:eastAsia="Times New Roman" w:hAnsi="Nirmala UI" w:cs="Nirmala UI" w:hint="cs"/>
          <w:sz w:val="32"/>
          <w:szCs w:val="32"/>
          <w:cs/>
          <w:lang w:eastAsia="en-IN" w:bidi="hi-IN"/>
        </w:rPr>
        <w:t>बीच</w:t>
      </w:r>
      <w:r w:rsidRPr="0074336C">
        <w:rPr>
          <w:rFonts w:ascii="Courier New" w:eastAsia="Times New Roman" w:hAnsi="Courier New" w:cs="Mangal" w:hint="cs"/>
          <w:sz w:val="32"/>
          <w:szCs w:val="32"/>
          <w:cs/>
          <w:lang w:eastAsia="en-IN" w:bidi="hi-IN"/>
        </w:rPr>
        <w:t xml:space="preserve"> </w:t>
      </w:r>
      <w:r w:rsidRPr="0074336C">
        <w:rPr>
          <w:rFonts w:ascii="Nirmala UI" w:eastAsia="Times New Roman" w:hAnsi="Nirmala UI" w:cs="Nirmala UI" w:hint="cs"/>
          <w:sz w:val="32"/>
          <w:szCs w:val="32"/>
          <w:cs/>
          <w:lang w:eastAsia="en-IN" w:bidi="hi-IN"/>
        </w:rPr>
        <w:t>झारखंड</w:t>
      </w:r>
      <w:r w:rsidRPr="0074336C">
        <w:rPr>
          <w:rFonts w:ascii="Courier New" w:eastAsia="Times New Roman" w:hAnsi="Courier New" w:cs="Mangal" w:hint="cs"/>
          <w:sz w:val="32"/>
          <w:szCs w:val="32"/>
          <w:cs/>
          <w:lang w:eastAsia="en-IN" w:bidi="hi-IN"/>
        </w:rPr>
        <w:t xml:space="preserve"> </w:t>
      </w:r>
      <w:r w:rsidRPr="0074336C">
        <w:rPr>
          <w:rFonts w:ascii="Nirmala UI" w:eastAsia="Times New Roman" w:hAnsi="Nirmala UI" w:cs="Nirmala UI" w:hint="cs"/>
          <w:sz w:val="32"/>
          <w:szCs w:val="32"/>
          <w:cs/>
          <w:lang w:eastAsia="en-IN" w:bidi="hi-IN"/>
        </w:rPr>
        <w:t>में</w:t>
      </w:r>
      <w:r w:rsidRPr="0074336C">
        <w:rPr>
          <w:rFonts w:ascii="Courier New" w:eastAsia="Times New Roman" w:hAnsi="Courier New" w:cs="Mangal" w:hint="cs"/>
          <w:sz w:val="32"/>
          <w:szCs w:val="32"/>
          <w:cs/>
          <w:lang w:eastAsia="en-IN" w:bidi="hi-IN"/>
        </w:rPr>
        <w:t xml:space="preserve"> </w:t>
      </w:r>
      <w:r w:rsidRPr="0074336C">
        <w:rPr>
          <w:rFonts w:ascii="Nirmala UI" w:eastAsia="Times New Roman" w:hAnsi="Nirmala UI" w:cs="Nirmala UI" w:hint="cs"/>
          <w:sz w:val="32"/>
          <w:szCs w:val="32"/>
          <w:cs/>
          <w:lang w:eastAsia="en-IN" w:bidi="hi-IN"/>
        </w:rPr>
        <w:t>ऊर्जा</w:t>
      </w:r>
      <w:r w:rsidRPr="0074336C">
        <w:rPr>
          <w:rFonts w:ascii="Courier New" w:eastAsia="Times New Roman" w:hAnsi="Courier New" w:cs="Mangal" w:hint="cs"/>
          <w:sz w:val="32"/>
          <w:szCs w:val="32"/>
          <w:cs/>
          <w:lang w:eastAsia="en-IN" w:bidi="hi-IN"/>
        </w:rPr>
        <w:t xml:space="preserve"> </w:t>
      </w:r>
      <w:r w:rsidRPr="0074336C">
        <w:rPr>
          <w:rFonts w:ascii="Nirmala UI" w:eastAsia="Times New Roman" w:hAnsi="Nirmala UI" w:cs="Nirmala UI" w:hint="cs"/>
          <w:sz w:val="32"/>
          <w:szCs w:val="32"/>
          <w:cs/>
          <w:lang w:eastAsia="en-IN" w:bidi="hi-IN"/>
        </w:rPr>
        <w:t>नीति</w:t>
      </w:r>
      <w:r w:rsidRPr="0074336C">
        <w:rPr>
          <w:rFonts w:ascii="Courier New" w:eastAsia="Times New Roman" w:hAnsi="Courier New" w:cs="Mangal" w:hint="cs"/>
          <w:sz w:val="32"/>
          <w:szCs w:val="32"/>
          <w:cs/>
          <w:lang w:eastAsia="en-IN" w:bidi="hi-IN"/>
        </w:rPr>
        <w:t xml:space="preserve"> </w:t>
      </w:r>
      <w:r w:rsidRPr="0074336C">
        <w:rPr>
          <w:rFonts w:ascii="Nirmala UI" w:eastAsia="Times New Roman" w:hAnsi="Nirmala UI" w:cs="Nirmala UI" w:hint="cs"/>
          <w:sz w:val="32"/>
          <w:szCs w:val="32"/>
          <w:cs/>
          <w:lang w:eastAsia="en-IN" w:bidi="hi-IN"/>
        </w:rPr>
        <w:t>पहल</w:t>
      </w:r>
      <w:r w:rsidRPr="0074336C">
        <w:rPr>
          <w:rFonts w:ascii="Courier New" w:eastAsia="Times New Roman" w:hAnsi="Courier New" w:cs="Mangal" w:hint="cs"/>
          <w:sz w:val="32"/>
          <w:szCs w:val="32"/>
          <w:cs/>
          <w:lang w:eastAsia="en-IN" w:bidi="hi-IN"/>
        </w:rPr>
        <w:t xml:space="preserve"> </w:t>
      </w:r>
      <w:r w:rsidRPr="0074336C">
        <w:rPr>
          <w:rFonts w:ascii="Nirmala UI" w:eastAsia="Times New Roman" w:hAnsi="Nirmala UI" w:cs="Nirmala UI" w:hint="cs"/>
          <w:sz w:val="32"/>
          <w:szCs w:val="32"/>
          <w:cs/>
          <w:lang w:eastAsia="en-IN" w:bidi="hi-IN"/>
        </w:rPr>
        <w:t>पर</w:t>
      </w:r>
      <w:r w:rsidRPr="0074336C">
        <w:rPr>
          <w:rFonts w:ascii="Courier New" w:eastAsia="Times New Roman" w:hAnsi="Courier New" w:cs="Mangal" w:hint="cs"/>
          <w:sz w:val="32"/>
          <w:szCs w:val="32"/>
          <w:cs/>
          <w:lang w:eastAsia="en-IN" w:bidi="hi-IN"/>
        </w:rPr>
        <w:t xml:space="preserve"> </w:t>
      </w:r>
      <w:r w:rsidRPr="0074336C">
        <w:rPr>
          <w:rFonts w:ascii="Nirmala UI" w:eastAsia="Times New Roman" w:hAnsi="Nirmala UI" w:cs="Nirmala UI" w:hint="cs"/>
          <w:sz w:val="32"/>
          <w:szCs w:val="32"/>
          <w:cs/>
          <w:lang w:eastAsia="en-IN" w:bidi="hi-IN"/>
        </w:rPr>
        <w:t>एक</w:t>
      </w:r>
      <w:r w:rsidRPr="0074336C">
        <w:rPr>
          <w:rFonts w:ascii="Courier New" w:eastAsia="Times New Roman" w:hAnsi="Courier New" w:cs="Mangal" w:hint="cs"/>
          <w:sz w:val="32"/>
          <w:szCs w:val="32"/>
          <w:cs/>
          <w:lang w:eastAsia="en-IN" w:bidi="hi-IN"/>
        </w:rPr>
        <w:t xml:space="preserve"> </w:t>
      </w:r>
      <w:r w:rsidRPr="0074336C">
        <w:rPr>
          <w:rFonts w:ascii="Nirmala UI" w:eastAsia="Times New Roman" w:hAnsi="Nirmala UI" w:cs="Nirmala UI" w:hint="cs"/>
          <w:sz w:val="32"/>
          <w:szCs w:val="32"/>
          <w:cs/>
          <w:lang w:eastAsia="en-IN" w:bidi="hi-IN"/>
        </w:rPr>
        <w:t>दिवसीय</w:t>
      </w:r>
      <w:r w:rsidRPr="0074336C">
        <w:rPr>
          <w:rFonts w:ascii="Courier New" w:eastAsia="Times New Roman" w:hAnsi="Courier New" w:cs="Mangal" w:hint="cs"/>
          <w:sz w:val="32"/>
          <w:szCs w:val="32"/>
          <w:cs/>
          <w:lang w:eastAsia="en-IN" w:bidi="hi-IN"/>
        </w:rPr>
        <w:t xml:space="preserve"> </w:t>
      </w:r>
      <w:r w:rsidRPr="0074336C">
        <w:rPr>
          <w:rFonts w:ascii="Nirmala UI" w:eastAsia="Times New Roman" w:hAnsi="Nirmala UI" w:cs="Nirmala UI" w:hint="cs"/>
          <w:sz w:val="32"/>
          <w:szCs w:val="32"/>
          <w:cs/>
          <w:lang w:eastAsia="en-IN" w:bidi="hi-IN"/>
        </w:rPr>
        <w:t>कार्यशाला</w:t>
      </w:r>
      <w:r w:rsidRPr="0074336C">
        <w:rPr>
          <w:rFonts w:ascii="Courier New" w:eastAsia="Times New Roman" w:hAnsi="Courier New" w:cs="Mangal" w:hint="cs"/>
          <w:sz w:val="32"/>
          <w:szCs w:val="32"/>
          <w:cs/>
          <w:lang w:eastAsia="en-IN" w:bidi="hi-IN"/>
        </w:rPr>
        <w:t xml:space="preserve"> </w:t>
      </w:r>
      <w:r w:rsidRPr="0074336C">
        <w:rPr>
          <w:rFonts w:ascii="Nirmala UI" w:eastAsia="Times New Roman" w:hAnsi="Nirmala UI" w:cs="Nirmala UI" w:hint="cs"/>
          <w:sz w:val="32"/>
          <w:szCs w:val="32"/>
          <w:cs/>
          <w:lang w:eastAsia="en-IN" w:bidi="hi-IN"/>
        </w:rPr>
        <w:t>और</w:t>
      </w:r>
      <w:r w:rsidRPr="0074336C">
        <w:rPr>
          <w:rFonts w:ascii="Courier New" w:eastAsia="Times New Roman" w:hAnsi="Courier New" w:cs="Mangal" w:hint="cs"/>
          <w:sz w:val="32"/>
          <w:szCs w:val="32"/>
          <w:cs/>
          <w:lang w:eastAsia="en-IN" w:bidi="hi-IN"/>
        </w:rPr>
        <w:t xml:space="preserve"> </w:t>
      </w:r>
      <w:r w:rsidRPr="0074336C">
        <w:rPr>
          <w:rFonts w:ascii="Nirmala UI" w:eastAsia="Times New Roman" w:hAnsi="Nirmala UI" w:cs="Nirmala UI" w:hint="cs"/>
          <w:sz w:val="32"/>
          <w:szCs w:val="32"/>
          <w:cs/>
          <w:lang w:eastAsia="en-IN" w:bidi="hi-IN"/>
        </w:rPr>
        <w:t>एमओयू</w:t>
      </w:r>
    </w:p>
    <w:p w:rsidR="0074336C" w:rsidRDefault="0074336C" w:rsidP="0074336C">
      <w:pPr>
        <w:pStyle w:val="HTMLPreformatted"/>
        <w:jc w:val="both"/>
        <w:rPr>
          <w:rFonts w:cs="Arial Unicode MS"/>
          <w:cs/>
          <w:lang w:bidi="hi-IN"/>
        </w:rPr>
      </w:pPr>
    </w:p>
    <w:p w:rsidR="0074336C" w:rsidRDefault="0074336C" w:rsidP="0074336C">
      <w:pPr>
        <w:pStyle w:val="HTMLPreformatted"/>
        <w:jc w:val="both"/>
        <w:rPr>
          <w:rFonts w:hint="cs"/>
          <w:cs/>
          <w:lang w:bidi="hi-IN"/>
        </w:rPr>
      </w:pPr>
      <w:r>
        <w:rPr>
          <w:rFonts w:cs="Arial Unicode MS" w:hint="cs"/>
          <w:cs/>
          <w:lang w:bidi="hi-IN"/>
        </w:rPr>
        <w:t>स्कूल ऑफ एडवांस्ड इंटरनेशनल स्टडीज (</w:t>
      </w:r>
      <w:r>
        <w:rPr>
          <w:rFonts w:hint="cs"/>
          <w:lang w:bidi="hi-IN"/>
        </w:rPr>
        <w:t>SAIS),</w:t>
      </w:r>
      <w:r>
        <w:rPr>
          <w:rFonts w:cs="Arial Unicode MS" w:hint="cs"/>
          <w:cs/>
          <w:lang w:bidi="hi-IN"/>
        </w:rPr>
        <w:t>जॉन के सहयोग से झारखंड में ऊर्जा नीति पहल पर एक दिवसीय कार्यशाला का आयोजन सेंटर ऑफ एक्सीलेंस इन ग्रीन और कुशल एनर्जी टेक्नोलॉजी (</w:t>
      </w:r>
      <w:proofErr w:type="spellStart"/>
      <w:r>
        <w:rPr>
          <w:rFonts w:hint="cs"/>
          <w:lang w:bidi="hi-IN"/>
        </w:rPr>
        <w:t>CoE</w:t>
      </w:r>
      <w:proofErr w:type="spellEnd"/>
      <w:r>
        <w:rPr>
          <w:rFonts w:hint="cs"/>
          <w:lang w:bidi="hi-IN"/>
        </w:rPr>
        <w:t>-GEET),</w:t>
      </w:r>
      <w:r>
        <w:rPr>
          <w:rFonts w:cs="Arial Unicode MS" w:hint="cs"/>
          <w:cs/>
          <w:lang w:bidi="hi-IN"/>
        </w:rPr>
        <w:t>सेंट्रल यूनिवर्सिटी ऑफ झारखंड (</w:t>
      </w:r>
      <w:r>
        <w:rPr>
          <w:rFonts w:hint="cs"/>
          <w:lang w:bidi="hi-IN"/>
        </w:rPr>
        <w:t>CUJ),</w:t>
      </w:r>
      <w:r>
        <w:rPr>
          <w:rFonts w:cs="Arial Unicode MS" w:hint="cs"/>
          <w:cs/>
          <w:lang w:bidi="hi-IN"/>
        </w:rPr>
        <w:t>रांची द्वारा किया गया था। हॉपकिंस विश्वविद्यालय (</w:t>
      </w:r>
      <w:r>
        <w:rPr>
          <w:rFonts w:hint="cs"/>
          <w:lang w:bidi="hi-IN"/>
        </w:rPr>
        <w:t>JHU),</w:t>
      </w:r>
      <w:r>
        <w:rPr>
          <w:rFonts w:cs="Arial Unicode MS" w:hint="cs"/>
          <w:cs/>
          <w:lang w:bidi="hi-IN"/>
        </w:rPr>
        <w:t>संयुक्त राज्य अमेरिका।</w:t>
      </w:r>
    </w:p>
    <w:p w:rsidR="0074336C" w:rsidRDefault="0074336C" w:rsidP="0074336C">
      <w:pPr>
        <w:pStyle w:val="HTMLPreformatted"/>
        <w:jc w:val="both"/>
        <w:rPr>
          <w:rFonts w:cs="Arial Unicode MS"/>
          <w:cs/>
          <w:lang w:bidi="hi-IN"/>
        </w:rPr>
      </w:pPr>
    </w:p>
    <w:p w:rsidR="0074336C" w:rsidRDefault="0074336C" w:rsidP="0074336C">
      <w:pPr>
        <w:pStyle w:val="HTMLPreformatted"/>
        <w:jc w:val="both"/>
        <w:rPr>
          <w:rFonts w:hint="cs"/>
          <w:cs/>
        </w:rPr>
      </w:pPr>
      <w:r>
        <w:rPr>
          <w:rFonts w:cs="Arial Unicode MS" w:hint="cs"/>
          <w:cs/>
          <w:lang w:bidi="hi-IN"/>
        </w:rPr>
        <w:t xml:space="preserve">कार्यशाला की शुरुआत </w:t>
      </w:r>
      <w:r w:rsidRPr="0074336C">
        <w:rPr>
          <w:rFonts w:cs="Arial Unicode MS" w:hint="cs"/>
          <w:b/>
          <w:cs/>
          <w:lang w:bidi="hi-IN"/>
        </w:rPr>
        <w:t>प्रो। एसके समदर्शी</w:t>
      </w:r>
      <w:r>
        <w:rPr>
          <w:rFonts w:hint="cs"/>
          <w:lang w:bidi="hi-IN"/>
        </w:rPr>
        <w:t>,</w:t>
      </w:r>
      <w:r>
        <w:rPr>
          <w:rFonts w:hint="cs"/>
          <w:lang w:bidi="hi-IN"/>
        </w:rPr>
        <w:t>(</w:t>
      </w:r>
      <w:r>
        <w:rPr>
          <w:rFonts w:cs="Arial Unicode MS" w:hint="cs"/>
          <w:cs/>
          <w:lang w:bidi="hi-IN"/>
        </w:rPr>
        <w:t>प्रमुख</w:t>
      </w:r>
      <w:r>
        <w:rPr>
          <w:rFonts w:hint="cs"/>
          <w:lang w:bidi="hi-IN"/>
        </w:rPr>
        <w:t>,</w:t>
      </w:r>
      <w:r>
        <w:rPr>
          <w:rFonts w:cs="Arial Unicode MS" w:hint="cs"/>
          <w:cs/>
          <w:lang w:bidi="hi-IN"/>
        </w:rPr>
        <w:t>अभियांत्रिकी विभाग</w:t>
      </w:r>
      <w:r>
        <w:rPr>
          <w:rFonts w:hint="cs"/>
          <w:lang w:bidi="hi-IN"/>
        </w:rPr>
        <w:t xml:space="preserve">, </w:t>
      </w:r>
      <w:r>
        <w:rPr>
          <w:rFonts w:cs="Arial Unicode MS" w:hint="cs"/>
          <w:cs/>
          <w:lang w:bidi="hi-IN"/>
        </w:rPr>
        <w:t>समन्वयक</w:t>
      </w:r>
      <w:r>
        <w:rPr>
          <w:rFonts w:hint="cs"/>
          <w:lang w:bidi="hi-IN"/>
        </w:rPr>
        <w:t>,</w:t>
      </w:r>
      <w:r>
        <w:rPr>
          <w:rFonts w:cs="Arial Unicode MS" w:hint="cs"/>
          <w:cs/>
          <w:lang w:bidi="hi-IN"/>
        </w:rPr>
        <w:t>सेंटर फॉर एक्सीलेंस इन ग्रीन और कुशल एनर्जी टेक्नोलॉजी (सीओई-</w:t>
      </w:r>
      <w:r w:rsidRPr="0074336C">
        <w:rPr>
          <w:rFonts w:cs="Arial Unicode MS" w:hint="cs"/>
          <w:cs/>
          <w:lang w:bidi="hi-IN"/>
        </w:rPr>
        <w:t xml:space="preserve"> </w:t>
      </w:r>
      <w:r>
        <w:rPr>
          <w:rFonts w:cs="Arial Unicode MS" w:hint="cs"/>
          <w:cs/>
          <w:lang w:bidi="hi-IN"/>
        </w:rPr>
        <w:t>गीत)</w:t>
      </w:r>
      <w:r>
        <w:rPr>
          <w:rFonts w:hint="cs"/>
          <w:lang w:bidi="hi-IN"/>
        </w:rPr>
        <w:t xml:space="preserve">, </w:t>
      </w:r>
      <w:r>
        <w:rPr>
          <w:rFonts w:cs="Arial Unicode MS" w:hint="cs"/>
          <w:cs/>
          <w:lang w:bidi="hi-IN"/>
        </w:rPr>
        <w:t>डीन</w:t>
      </w:r>
      <w:r>
        <w:rPr>
          <w:rFonts w:hint="cs"/>
          <w:lang w:bidi="hi-IN"/>
        </w:rPr>
        <w:t xml:space="preserve">, </w:t>
      </w:r>
      <w:r>
        <w:rPr>
          <w:rFonts w:cs="Arial Unicode MS" w:hint="cs"/>
          <w:cs/>
          <w:lang w:bidi="hi-IN"/>
        </w:rPr>
        <w:t>स्कूल ऑफ इंजीनियरिंग और प्रौद्योगिकी</w:t>
      </w:r>
      <w:r>
        <w:rPr>
          <w:rFonts w:hint="cs"/>
          <w:lang w:bidi="hi-IN"/>
        </w:rPr>
        <w:t xml:space="preserve">, </w:t>
      </w:r>
      <w:r>
        <w:rPr>
          <w:rFonts w:cs="Arial Unicode MS" w:hint="cs"/>
          <w:cs/>
          <w:lang w:bidi="hi-IN"/>
        </w:rPr>
        <w:t>केंद्रीय विश्वविद्यालय द्वारा की गई थी। झारखंड)</w:t>
      </w:r>
      <w:r>
        <w:rPr>
          <w:rFonts w:hint="cs"/>
          <w:lang w:bidi="hi-IN"/>
        </w:rPr>
        <w:t xml:space="preserve">, </w:t>
      </w:r>
      <w:r>
        <w:rPr>
          <w:rFonts w:cs="Arial Unicode MS" w:hint="cs"/>
          <w:cs/>
          <w:lang w:bidi="hi-IN"/>
        </w:rPr>
        <w:t>मुख्य अतिथि और प्रतिनिधियों का स्वागत करते हुए और सीओई-गीत</w:t>
      </w:r>
      <w:r>
        <w:t xml:space="preserve"> </w:t>
      </w:r>
      <w:r>
        <w:rPr>
          <w:rFonts w:cs="Arial Unicode MS" w:hint="cs"/>
          <w:cs/>
          <w:lang w:bidi="hi-IN"/>
        </w:rPr>
        <w:t>के कार्यों का संक्षिप्त विवरण देकर</w:t>
      </w:r>
      <w:r>
        <w:rPr>
          <w:rFonts w:hint="cs"/>
          <w:lang w:bidi="hi-IN"/>
        </w:rPr>
        <w:t xml:space="preserve">, </w:t>
      </w:r>
      <w:r>
        <w:rPr>
          <w:rFonts w:cs="Arial Unicode MS" w:hint="cs"/>
          <w:cs/>
          <w:lang w:bidi="hi-IN"/>
        </w:rPr>
        <w:t xml:space="preserve">इसके बाद </w:t>
      </w:r>
      <w:r w:rsidRPr="0074336C">
        <w:rPr>
          <w:rFonts w:cs="Arial Unicode MS" w:hint="cs"/>
          <w:b/>
          <w:cs/>
          <w:lang w:bidi="hi-IN"/>
        </w:rPr>
        <w:t>प्रो। नंद कुमार यादव</w:t>
      </w:r>
      <w:r>
        <w:rPr>
          <w:rFonts w:hint="cs"/>
          <w:lang w:bidi="hi-IN"/>
        </w:rPr>
        <w:t xml:space="preserve">, </w:t>
      </w:r>
      <w:r>
        <w:rPr>
          <w:rFonts w:cs="Arial Unicode MS" w:hint="cs"/>
          <w:cs/>
          <w:lang w:bidi="hi-IN"/>
        </w:rPr>
        <w:t>केंद्रीय विश्वविद्यालय झारखंड के कुलपति प्रो। उद्घाटन संबोधन में</w:t>
      </w:r>
      <w:r>
        <w:rPr>
          <w:rFonts w:hint="cs"/>
          <w:lang w:bidi="hi-IN"/>
        </w:rPr>
        <w:t xml:space="preserve">, </w:t>
      </w:r>
      <w:r>
        <w:rPr>
          <w:rFonts w:cs="Arial Unicode MS" w:hint="cs"/>
          <w:cs/>
          <w:lang w:bidi="hi-IN"/>
        </w:rPr>
        <w:t>उन्होंने मानव जाति के लाभ के लिए ऊर्जा रूपांतरण के नए और नवीकरणीय तरीकों के विकास की आवश्यकता पर जोर दिया।</w:t>
      </w:r>
    </w:p>
    <w:p w:rsidR="0074336C" w:rsidRDefault="0074336C" w:rsidP="0074336C">
      <w:pPr>
        <w:pStyle w:val="HTMLPreformatted"/>
        <w:jc w:val="both"/>
        <w:rPr>
          <w:rFonts w:cs="Arial Unicode MS"/>
          <w:cs/>
          <w:lang w:bidi="hi-IN"/>
        </w:rPr>
      </w:pPr>
    </w:p>
    <w:p w:rsidR="0074336C" w:rsidRDefault="0074336C" w:rsidP="0074336C">
      <w:pPr>
        <w:pStyle w:val="HTMLPreformatted"/>
        <w:jc w:val="both"/>
        <w:rPr>
          <w:rFonts w:cs="Arial Unicode MS"/>
          <w:cs/>
          <w:lang w:bidi="hi-IN"/>
        </w:rPr>
      </w:pPr>
      <w:r>
        <w:rPr>
          <w:rFonts w:cs="Arial Unicode MS" w:hint="cs"/>
          <w:cs/>
          <w:lang w:bidi="hi-IN"/>
        </w:rPr>
        <w:t xml:space="preserve">समझौता ज्ञापन (एमओयू) का आदान-प्रदान </w:t>
      </w:r>
      <w:r>
        <w:rPr>
          <w:rFonts w:hint="cs"/>
          <w:lang w:bidi="hi-IN"/>
        </w:rPr>
        <w:t xml:space="preserve">ERE, </w:t>
      </w:r>
      <w:r>
        <w:rPr>
          <w:rFonts w:cs="Arial Unicode MS" w:hint="cs"/>
          <w:cs/>
          <w:lang w:bidi="hi-IN"/>
        </w:rPr>
        <w:t xml:space="preserve">जॉन हॉपकिंस विश्वविद्यालय और सीओई </w:t>
      </w:r>
      <w:r>
        <w:rPr>
          <w:rFonts w:hint="cs"/>
          <w:lang w:bidi="hi-IN"/>
        </w:rPr>
        <w:t xml:space="preserve">GEET, </w:t>
      </w:r>
      <w:r>
        <w:rPr>
          <w:rFonts w:cs="Arial Unicode MS" w:hint="cs"/>
          <w:cs/>
          <w:lang w:bidi="hi-IN"/>
        </w:rPr>
        <w:t>झारखंड के केंद्रीय विश्वविद्यालय के बीच किया गया।</w:t>
      </w:r>
    </w:p>
    <w:p w:rsidR="0074336C" w:rsidRDefault="0074336C" w:rsidP="0074336C">
      <w:pPr>
        <w:pStyle w:val="HTMLPreformatted"/>
        <w:jc w:val="both"/>
        <w:rPr>
          <w:rFonts w:cs="Arial Unicode MS"/>
          <w:cs/>
          <w:lang w:bidi="hi-IN"/>
        </w:rPr>
      </w:pPr>
    </w:p>
    <w:p w:rsidR="0074336C" w:rsidRDefault="0074336C" w:rsidP="0074336C">
      <w:pPr>
        <w:pStyle w:val="HTMLPreformatted"/>
        <w:rPr>
          <w:rFonts w:hint="cs"/>
          <w:cs/>
          <w:lang w:bidi="hi-IN"/>
        </w:rPr>
      </w:pPr>
      <w:r>
        <w:rPr>
          <w:rFonts w:cs="Arial Unicode MS" w:hint="cs"/>
          <w:cs/>
          <w:lang w:bidi="hi-IN"/>
        </w:rPr>
        <w:t>मुख्य संबोधन जेएसईआरसी के अध्यक्ष डॉ। अरबिंद प्रसाद (आईएएस) द्वारा दिया गया था। अपने भाषण में उन्होंने झारखंड के ऊर्जा परिदृश्य और ऊर्जा की गुणवत्ता के वितरण और रखरखाव के बारे में प्रमुख मुद्दों पर बात की।</w:t>
      </w:r>
    </w:p>
    <w:p w:rsidR="0074336C" w:rsidRDefault="0074336C" w:rsidP="0074336C">
      <w:pPr>
        <w:pStyle w:val="HTMLPreformatted"/>
      </w:pPr>
      <w:r>
        <w:rPr>
          <w:rFonts w:cs="Arial Unicode MS" w:hint="cs"/>
          <w:cs/>
          <w:lang w:bidi="hi-IN"/>
        </w:rPr>
        <w:t>मुख्य भाषण के बाद वक्ताओं की थीम वार्ता थी जिसमें शामिल थे</w:t>
      </w:r>
      <w:r>
        <w:rPr>
          <w:rFonts w:hint="cs"/>
          <w:lang w:bidi="hi-IN"/>
        </w:rPr>
        <w:t xml:space="preserve">, </w:t>
      </w:r>
      <w:r>
        <w:rPr>
          <w:rFonts w:cs="Arial Unicode MS" w:hint="cs"/>
          <w:cs/>
          <w:lang w:bidi="hi-IN"/>
        </w:rPr>
        <w:t>जोहान्स उरपेलिन</w:t>
      </w:r>
      <w:r>
        <w:rPr>
          <w:rFonts w:hint="cs"/>
          <w:lang w:bidi="hi-IN"/>
        </w:rPr>
        <w:t>,</w:t>
      </w:r>
      <w:r>
        <w:rPr>
          <w:rFonts w:hint="cs"/>
          <w:lang w:bidi="hi-IN"/>
        </w:rPr>
        <w:t>(</w:t>
      </w:r>
      <w:r>
        <w:rPr>
          <w:rFonts w:cs="Arial Unicode MS" w:hint="cs"/>
          <w:cs/>
          <w:lang w:bidi="hi-IN"/>
        </w:rPr>
        <w:t>प्रिंस सुल्तान बिन अब्दुलअजीज प्रोफेसर ऑफ एनर्जी</w:t>
      </w:r>
      <w:r>
        <w:rPr>
          <w:rFonts w:hint="cs"/>
          <w:lang w:bidi="hi-IN"/>
        </w:rPr>
        <w:t xml:space="preserve">, </w:t>
      </w:r>
      <w:r>
        <w:rPr>
          <w:rFonts w:cs="Arial Unicode MS" w:hint="cs"/>
          <w:cs/>
          <w:lang w:bidi="hi-IN"/>
        </w:rPr>
        <w:t>रिसोर्सेज एंड एनवायरनमेंट (ईआरई)</w:t>
      </w:r>
      <w:r>
        <w:rPr>
          <w:rFonts w:hint="cs"/>
          <w:lang w:bidi="hi-IN"/>
        </w:rPr>
        <w:t xml:space="preserve">, </w:t>
      </w:r>
      <w:r>
        <w:rPr>
          <w:rFonts w:cs="Arial Unicode MS" w:hint="cs"/>
          <w:cs/>
          <w:lang w:bidi="hi-IN"/>
        </w:rPr>
        <w:t xml:space="preserve">ईआरई प्रोग्राम के निदेशक और सतत ऊर्जा नीति के संस्थापक निदेशक </w:t>
      </w:r>
      <w:r>
        <w:rPr>
          <w:rFonts w:hint="cs"/>
          <w:lang w:bidi="hi-IN"/>
        </w:rPr>
        <w:t xml:space="preserve">ISEP), </w:t>
      </w:r>
      <w:r>
        <w:rPr>
          <w:rFonts w:cs="Arial Unicode MS" w:hint="cs"/>
          <w:cs/>
          <w:lang w:bidi="hi-IN"/>
        </w:rPr>
        <w:t>जॉन्स हॉपकिन्स यूनिवर्सिटी)</w:t>
      </w:r>
      <w:r>
        <w:rPr>
          <w:rFonts w:hint="cs"/>
          <w:lang w:bidi="hi-IN"/>
        </w:rPr>
        <w:t xml:space="preserve">, </w:t>
      </w:r>
      <w:r>
        <w:rPr>
          <w:rFonts w:cs="Arial Unicode MS" w:hint="cs"/>
          <w:cs/>
          <w:lang w:bidi="hi-IN"/>
        </w:rPr>
        <w:t>जिन्होंने झारखंड के ऊर्जा क्षेत्र में अपने काम के बारे में चर्चा की जिसमें झारखंड में 24 जिलों के विभिन्न गांवों से ऊर्जा पहुंच</w:t>
      </w:r>
      <w:r>
        <w:rPr>
          <w:rFonts w:hint="cs"/>
          <w:lang w:bidi="hi-IN"/>
        </w:rPr>
        <w:t xml:space="preserve">, </w:t>
      </w:r>
      <w:r>
        <w:rPr>
          <w:rFonts w:cs="Arial Unicode MS" w:hint="cs"/>
          <w:cs/>
          <w:lang w:bidi="hi-IN"/>
        </w:rPr>
        <w:t>खाना पकाने की ऊर्जा और कोयले के आंकड़ों का विश्लेषण शामिल था। उन्होंने विभिन्न सामाजिक समूहों में असमान ऊर्जा पहुंच के कारणों और समाधानों के बारे में भी बात की और सहयोग के उद्देश्यों के बारे में चर्चा की। समझौता ज्ञापन का उद्देश्य सीयूजे और जेएचयू दोनों के छात्रों की अनुसंधान सहायता और विनिमय की पेशकश करना है।</w:t>
      </w:r>
    </w:p>
    <w:p w:rsidR="0074336C" w:rsidRDefault="0074336C" w:rsidP="0074336C">
      <w:pPr>
        <w:pStyle w:val="HTMLPreformatted"/>
        <w:rPr>
          <w:rFonts w:cs="Arial Unicode MS"/>
          <w:cs/>
          <w:lang w:bidi="hi-IN"/>
        </w:rPr>
      </w:pPr>
    </w:p>
    <w:p w:rsidR="0074336C" w:rsidRDefault="0074336C" w:rsidP="0074336C">
      <w:pPr>
        <w:pStyle w:val="HTMLPreformatted"/>
        <w:rPr>
          <w:rFonts w:hint="cs"/>
          <w:cs/>
        </w:rPr>
      </w:pPr>
      <w:r>
        <w:rPr>
          <w:rFonts w:cs="Arial Unicode MS" w:hint="cs"/>
          <w:cs/>
          <w:lang w:bidi="hi-IN"/>
        </w:rPr>
        <w:t>प्रोफ़ेसर टी। सी। कांडपाल</w:t>
      </w:r>
      <w:r>
        <w:rPr>
          <w:rFonts w:hint="cs"/>
          <w:lang w:bidi="hi-IN"/>
        </w:rPr>
        <w:t xml:space="preserve">, </w:t>
      </w:r>
      <w:r>
        <w:rPr>
          <w:rFonts w:cs="Arial Unicode MS" w:hint="cs"/>
          <w:cs/>
          <w:lang w:bidi="hi-IN"/>
        </w:rPr>
        <w:t>सेंटर फॉर एनर्जी स्टडीज़</w:t>
      </w:r>
      <w:r>
        <w:rPr>
          <w:rFonts w:hint="cs"/>
          <w:lang w:bidi="hi-IN"/>
        </w:rPr>
        <w:t xml:space="preserve">, </w:t>
      </w:r>
      <w:r>
        <w:rPr>
          <w:rFonts w:cs="Arial Unicode MS" w:hint="cs"/>
          <w:cs/>
          <w:lang w:bidi="hi-IN"/>
        </w:rPr>
        <w:t>इंडियन इंस्टीट्यूट ऑफ़ टेक्नोलॉजी दिल्ली द्वारा थीम टॉक जारी रखा गया</w:t>
      </w:r>
      <w:r>
        <w:rPr>
          <w:rFonts w:hint="cs"/>
          <w:lang w:bidi="hi-IN"/>
        </w:rPr>
        <w:t xml:space="preserve">, </w:t>
      </w:r>
      <w:r>
        <w:rPr>
          <w:rFonts w:cs="Arial Unicode MS" w:hint="cs"/>
          <w:cs/>
          <w:lang w:bidi="hi-IN"/>
        </w:rPr>
        <w:t>उन्होंने झारखंड में एनर्जी इनिशिएटिव्स: इश्यूज़ एंड चैलेंजेस पर एक प्रस्तुति दी। उन्होंने ऊर्जा दक्षता पर ध्यान केंद्रित करने और नवीकरणीय ऊर्जा के दोहन के साथ सतत विकास और कृषि क्षेत्र को प्राथमिकता देते हुए नीति में दीर्घकालिक स्थिरता की आवश्यकता पर ध्यान दिया। उन्होंने यह भी बताया कि किसी भी नीति के लिए काम करने के लिए राजनीतिक इच्छाशक्ति होनी चाहिए</w:t>
      </w:r>
      <w:r>
        <w:rPr>
          <w:rFonts w:hint="cs"/>
          <w:lang w:bidi="hi-IN"/>
        </w:rPr>
        <w:t xml:space="preserve">, </w:t>
      </w:r>
      <w:r>
        <w:rPr>
          <w:rFonts w:cs="Arial Unicode MS" w:hint="cs"/>
          <w:cs/>
          <w:lang w:bidi="hi-IN"/>
        </w:rPr>
        <w:t>और सामूहिक स्वीकृति और भागीदारी भी होनी चाहिए।</w:t>
      </w:r>
    </w:p>
    <w:p w:rsidR="0074336C" w:rsidRDefault="0074336C" w:rsidP="0074336C">
      <w:pPr>
        <w:pStyle w:val="HTMLPreformatted"/>
        <w:rPr>
          <w:rFonts w:cs="Arial Unicode MS"/>
          <w:cs/>
          <w:lang w:bidi="hi-IN"/>
        </w:rPr>
      </w:pPr>
      <w:r>
        <w:rPr>
          <w:rFonts w:cs="Arial Unicode MS" w:hint="cs"/>
          <w:cs/>
          <w:lang w:bidi="hi-IN"/>
        </w:rPr>
        <w:t>बाद में</w:t>
      </w:r>
      <w:r>
        <w:rPr>
          <w:rFonts w:hint="cs"/>
          <w:lang w:bidi="hi-IN"/>
        </w:rPr>
        <w:t xml:space="preserve">, </w:t>
      </w:r>
      <w:r>
        <w:rPr>
          <w:rFonts w:cs="Arial Unicode MS" w:hint="cs"/>
          <w:cs/>
          <w:lang w:bidi="hi-IN"/>
        </w:rPr>
        <w:t>प्रो। पी। बालाचंद्र</w:t>
      </w:r>
      <w:r>
        <w:rPr>
          <w:rFonts w:hint="cs"/>
          <w:lang w:bidi="hi-IN"/>
        </w:rPr>
        <w:t xml:space="preserve">, </w:t>
      </w:r>
      <w:r>
        <w:rPr>
          <w:rFonts w:cs="Arial Unicode MS" w:hint="cs"/>
          <w:cs/>
          <w:lang w:bidi="hi-IN"/>
        </w:rPr>
        <w:t>प्रबंधन अध्ययन विभाग और सेंटर फॉर सस्टेनेबल टेक्नोलॉजीज</w:t>
      </w:r>
      <w:r>
        <w:rPr>
          <w:rFonts w:hint="cs"/>
          <w:lang w:bidi="hi-IN"/>
        </w:rPr>
        <w:t xml:space="preserve">, </w:t>
      </w:r>
      <w:r>
        <w:rPr>
          <w:rFonts w:cs="Arial Unicode MS" w:hint="cs"/>
          <w:cs/>
          <w:lang w:bidi="hi-IN"/>
        </w:rPr>
        <w:t>इंडियन इंस्टीट्यूट ऑफ साइंस</w:t>
      </w:r>
      <w:r>
        <w:rPr>
          <w:rFonts w:hint="cs"/>
          <w:lang w:bidi="hi-IN"/>
        </w:rPr>
        <w:t xml:space="preserve">, </w:t>
      </w:r>
      <w:r>
        <w:rPr>
          <w:rFonts w:cs="Arial Unicode MS" w:hint="cs"/>
          <w:cs/>
          <w:lang w:bidi="hi-IN"/>
        </w:rPr>
        <w:t>बैंगलोर</w:t>
      </w:r>
      <w:r>
        <w:rPr>
          <w:rFonts w:hint="cs"/>
          <w:lang w:bidi="hi-IN"/>
        </w:rPr>
        <w:t xml:space="preserve">, </w:t>
      </w:r>
      <w:r>
        <w:rPr>
          <w:rFonts w:cs="Arial Unicode MS" w:hint="cs"/>
          <w:cs/>
          <w:lang w:bidi="hi-IN"/>
        </w:rPr>
        <w:t xml:space="preserve">भारत ने सस्टेनेबल इलेक्ट्रिसिटी एक्सेस एंड एम्पावरमेंट के लिए एनर्जीप्लस की अवधारणा के बारे में बात की। उन्होंने यह भी कहा कि तीन </w:t>
      </w:r>
      <w:r>
        <w:rPr>
          <w:rFonts w:hint="cs"/>
          <w:lang w:bidi="hi-IN"/>
        </w:rPr>
        <w:t xml:space="preserve">I - </w:t>
      </w:r>
      <w:r>
        <w:rPr>
          <w:rFonts w:cs="Arial Unicode MS" w:hint="cs"/>
          <w:cs/>
          <w:lang w:bidi="hi-IN"/>
        </w:rPr>
        <w:t>कार्यान्वयन नीतियां</w:t>
      </w:r>
      <w:r>
        <w:rPr>
          <w:rFonts w:hint="cs"/>
          <w:lang w:bidi="hi-IN"/>
        </w:rPr>
        <w:t xml:space="preserve">, </w:t>
      </w:r>
      <w:r>
        <w:rPr>
          <w:rFonts w:cs="Arial Unicode MS" w:hint="cs"/>
          <w:cs/>
          <w:lang w:bidi="hi-IN"/>
        </w:rPr>
        <w:t>अंतःक्रियात्मक संस्थाएं</w:t>
      </w:r>
      <w:r>
        <w:rPr>
          <w:rFonts w:hint="cs"/>
          <w:lang w:bidi="hi-IN"/>
        </w:rPr>
        <w:t xml:space="preserve">, </w:t>
      </w:r>
      <w:r>
        <w:rPr>
          <w:rFonts w:cs="Arial Unicode MS" w:hint="cs"/>
          <w:cs/>
          <w:lang w:bidi="hi-IN"/>
        </w:rPr>
        <w:t>और राष्ट्रीय योजनाओं और बजट के साथ एकीकरण</w:t>
      </w:r>
      <w:r>
        <w:rPr>
          <w:rFonts w:hint="cs"/>
          <w:lang w:bidi="hi-IN"/>
        </w:rPr>
        <w:t xml:space="preserve">, </w:t>
      </w:r>
      <w:r>
        <w:rPr>
          <w:rFonts w:cs="Arial Unicode MS" w:hint="cs"/>
          <w:cs/>
          <w:lang w:bidi="hi-IN"/>
        </w:rPr>
        <w:t>ऊर्जा नीति तैयार करने में बड़ी चुनौतियां और अवसर प्रदान करते हैं।</w:t>
      </w:r>
    </w:p>
    <w:p w:rsidR="0074336C" w:rsidRDefault="0074336C" w:rsidP="0074336C">
      <w:pPr>
        <w:pStyle w:val="HTMLPreformatted"/>
        <w:rPr>
          <w:rFonts w:cs="Arial Unicode MS"/>
          <w:cs/>
          <w:lang w:bidi="hi-IN"/>
        </w:rPr>
      </w:pPr>
    </w:p>
    <w:p w:rsidR="0074336C" w:rsidRDefault="0074336C" w:rsidP="0074336C">
      <w:pPr>
        <w:pStyle w:val="HTMLPreformatted"/>
      </w:pPr>
      <w:r>
        <w:rPr>
          <w:rFonts w:cs="Arial Unicode MS" w:hint="cs"/>
          <w:cs/>
          <w:lang w:bidi="hi-IN"/>
        </w:rPr>
        <w:t>यह विषय वार्ता प्रो। अरबिंद कुमार</w:t>
      </w:r>
      <w:r>
        <w:rPr>
          <w:rFonts w:hint="cs"/>
          <w:lang w:bidi="hi-IN"/>
        </w:rPr>
        <w:t xml:space="preserve">, </w:t>
      </w:r>
      <w:r>
        <w:rPr>
          <w:rFonts w:cs="Arial Unicode MS" w:hint="cs"/>
          <w:cs/>
          <w:lang w:bidi="hi-IN"/>
        </w:rPr>
        <w:t>प्रभारी-यांत्रिक ऊर्जा विभाग</w:t>
      </w:r>
      <w:r>
        <w:rPr>
          <w:rFonts w:hint="cs"/>
          <w:lang w:bidi="hi-IN"/>
        </w:rPr>
        <w:t xml:space="preserve">, </w:t>
      </w:r>
      <w:r>
        <w:rPr>
          <w:rFonts w:cs="Arial Unicode MS" w:hint="cs"/>
          <w:cs/>
          <w:lang w:bidi="hi-IN"/>
        </w:rPr>
        <w:t>बिरला इंस्टीट्यूट ऑफ टेक्नोलॉजी (</w:t>
      </w:r>
      <w:r>
        <w:rPr>
          <w:rFonts w:hint="cs"/>
          <w:lang w:bidi="hi-IN"/>
        </w:rPr>
        <w:t xml:space="preserve">BIT) </w:t>
      </w:r>
      <w:r>
        <w:rPr>
          <w:rFonts w:cs="Arial Unicode MS" w:hint="cs"/>
          <w:cs/>
          <w:lang w:bidi="hi-IN"/>
        </w:rPr>
        <w:t>पटना</w:t>
      </w:r>
      <w:r>
        <w:rPr>
          <w:rFonts w:hint="cs"/>
          <w:lang w:bidi="hi-IN"/>
        </w:rPr>
        <w:t xml:space="preserve">, </w:t>
      </w:r>
      <w:r>
        <w:rPr>
          <w:rFonts w:cs="Arial Unicode MS" w:hint="cs"/>
          <w:cs/>
          <w:lang w:bidi="hi-IN"/>
        </w:rPr>
        <w:t>भारत द्वारा संपन्न की गई</w:t>
      </w:r>
      <w:r>
        <w:rPr>
          <w:rFonts w:hint="cs"/>
          <w:lang w:bidi="hi-IN"/>
        </w:rPr>
        <w:t xml:space="preserve">, </w:t>
      </w:r>
      <w:r>
        <w:rPr>
          <w:rFonts w:cs="Arial Unicode MS" w:hint="cs"/>
          <w:cs/>
          <w:lang w:bidi="hi-IN"/>
        </w:rPr>
        <w:t>जिन्होंने बोकारो जिले के गार्डीह गाँव में किए गए कार्यों की रिपोर्ट प्रस्तुत की</w:t>
      </w:r>
      <w:r>
        <w:rPr>
          <w:rFonts w:hint="cs"/>
          <w:lang w:bidi="hi-IN"/>
        </w:rPr>
        <w:t xml:space="preserve">, </w:t>
      </w:r>
      <w:r>
        <w:rPr>
          <w:rFonts w:cs="Arial Unicode MS" w:hint="cs"/>
          <w:cs/>
          <w:lang w:bidi="hi-IN"/>
        </w:rPr>
        <w:t>जहाँ उनकी टीम ने एक डीजल स्थापित किया गाँव को बिजली की आपूर्ति के लिए करंजा तेल पर आधारित इंजन जनरेटर-सेट। उन्होंने बैलों से चलने वाला जेनरेटर भी डिजाइन किया है जो 0.6</w:t>
      </w:r>
      <w:r>
        <w:rPr>
          <w:rFonts w:hint="cs"/>
          <w:lang w:bidi="hi-IN"/>
        </w:rPr>
        <w:t xml:space="preserve">KW </w:t>
      </w:r>
      <w:r>
        <w:rPr>
          <w:rFonts w:cs="Arial Unicode MS" w:hint="cs"/>
          <w:cs/>
          <w:lang w:bidi="hi-IN"/>
        </w:rPr>
        <w:t>की बिजली पैदा करता है।</w:t>
      </w:r>
    </w:p>
    <w:p w:rsidR="0074336C" w:rsidRDefault="0074336C" w:rsidP="0074336C">
      <w:pPr>
        <w:pStyle w:val="HTMLPreformatted"/>
      </w:pPr>
    </w:p>
    <w:p w:rsidR="0074336C" w:rsidRDefault="0074336C" w:rsidP="0074336C">
      <w:pPr>
        <w:pStyle w:val="HTMLPreformatted"/>
        <w:rPr>
          <w:rFonts w:cs="Arial Unicode MS"/>
          <w:cs/>
          <w:lang w:bidi="hi-IN"/>
        </w:rPr>
      </w:pPr>
      <w:r>
        <w:rPr>
          <w:rFonts w:cs="Arial Unicode MS" w:hint="cs"/>
          <w:cs/>
          <w:lang w:bidi="hi-IN"/>
        </w:rPr>
        <w:t>अंतिम सत्र प्रतिभागियों द्वारा उठाए गए मुद्दों पर आधारित चर्चा के लिए समर्पित था। कार्यशाला के प्रमुख परिणाम के बीच सहयोग के लिए आवश्यकताओं की पहचान थी</w:t>
      </w:r>
      <w:r w:rsidR="00E234ED">
        <w:rPr>
          <w:rFonts w:cs="Arial Unicode MS" w:hint="cs"/>
          <w:cs/>
          <w:lang w:bidi="hi-IN"/>
        </w:rPr>
        <w:t xml:space="preserve"> </w:t>
      </w:r>
      <w:r>
        <w:rPr>
          <w:rFonts w:cs="Arial Unicode MS" w:hint="cs"/>
          <w:cs/>
          <w:lang w:bidi="hi-IN"/>
        </w:rPr>
        <w:t>हितधारकों को एक-दूसरे की ज़रूरतों और मुद्दों को जानने के लिए</w:t>
      </w:r>
      <w:r>
        <w:rPr>
          <w:rFonts w:hint="cs"/>
          <w:lang w:bidi="hi-IN"/>
        </w:rPr>
        <w:t xml:space="preserve">, </w:t>
      </w:r>
      <w:r>
        <w:rPr>
          <w:rFonts w:cs="Arial Unicode MS" w:hint="cs"/>
          <w:cs/>
          <w:lang w:bidi="hi-IN"/>
        </w:rPr>
        <w:t>झारखंड के लोगों के बीच जागरूकता को व्यवस्थित करने की आवश्यकता है</w:t>
      </w:r>
      <w:r>
        <w:rPr>
          <w:rFonts w:hint="cs"/>
          <w:lang w:bidi="hi-IN"/>
        </w:rPr>
        <w:t xml:space="preserve">, </w:t>
      </w:r>
      <w:r>
        <w:rPr>
          <w:rFonts w:cs="Arial Unicode MS" w:hint="cs"/>
          <w:cs/>
          <w:lang w:bidi="hi-IN"/>
        </w:rPr>
        <w:t>और उद्देश्य समाधान पर पहुंचने के लिए गुणवत्ता डेटा के संग्रह के लिए कदम।</w:t>
      </w:r>
    </w:p>
    <w:p w:rsidR="008877A2" w:rsidRDefault="008877A2" w:rsidP="0074336C">
      <w:pPr>
        <w:pStyle w:val="HTMLPreformatted"/>
        <w:rPr>
          <w:rFonts w:cs="Arial Unicode MS"/>
          <w:cs/>
          <w:lang w:bidi="hi-IN"/>
        </w:rPr>
      </w:pPr>
    </w:p>
    <w:p w:rsidR="008877A2" w:rsidRDefault="008877A2" w:rsidP="0074336C">
      <w:pPr>
        <w:pStyle w:val="HTMLPreformatted"/>
        <w:rPr>
          <w:rFonts w:cs="Arial Unicode MS"/>
          <w:cs/>
          <w:lang w:bidi="hi-IN"/>
        </w:rPr>
      </w:pPr>
    </w:p>
    <w:p w:rsidR="008877A2" w:rsidRDefault="008877A2" w:rsidP="0074336C">
      <w:pPr>
        <w:pStyle w:val="HTMLPreformatted"/>
        <w:rPr>
          <w:rFonts w:cs="Arial Unicode MS"/>
          <w:cs/>
          <w:lang w:bidi="hi-IN"/>
        </w:rPr>
      </w:pPr>
    </w:p>
    <w:p w:rsidR="008877A2" w:rsidRDefault="008877A2" w:rsidP="0074336C">
      <w:pPr>
        <w:pStyle w:val="HTMLPreformatted"/>
        <w:rPr>
          <w:rFonts w:cs="Arial Unicode MS"/>
          <w:cs/>
          <w:lang w:bidi="hi-IN"/>
        </w:rPr>
      </w:pPr>
    </w:p>
    <w:p w:rsidR="008877A2" w:rsidRDefault="008877A2" w:rsidP="0074336C">
      <w:pPr>
        <w:pStyle w:val="HTMLPreformatted"/>
        <w:rPr>
          <w:rFonts w:cs="Arial Unicode MS"/>
          <w:cs/>
          <w:lang w:bidi="hi-IN"/>
        </w:rPr>
      </w:pPr>
    </w:p>
    <w:p w:rsidR="008877A2" w:rsidRDefault="008877A2" w:rsidP="0074336C">
      <w:pPr>
        <w:pStyle w:val="HTMLPreformatted"/>
        <w:rPr>
          <w:rFonts w:hint="cs"/>
          <w:lang w:bidi="hi-IN"/>
        </w:rPr>
      </w:pPr>
      <w:r w:rsidRPr="008877A2">
        <w:rPr>
          <w:noProof/>
        </w:rPr>
        <w:lastRenderedPageBreak/>
        <w:drawing>
          <wp:inline distT="0" distB="0" distL="0" distR="0">
            <wp:extent cx="5731510" cy="3821007"/>
            <wp:effectExtent l="0" t="0" r="2540" b="8255"/>
            <wp:docPr id="1" name="Picture 1" descr="C:\Users\SKumar\Desktop\DSC_0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umar\Desktop\DSC_022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821007"/>
                    </a:xfrm>
                    <a:prstGeom prst="rect">
                      <a:avLst/>
                    </a:prstGeom>
                    <a:noFill/>
                    <a:ln>
                      <a:noFill/>
                    </a:ln>
                  </pic:spPr>
                </pic:pic>
              </a:graphicData>
            </a:graphic>
          </wp:inline>
        </w:drawing>
      </w:r>
      <w:bookmarkStart w:id="0" w:name="_GoBack"/>
      <w:bookmarkEnd w:id="0"/>
    </w:p>
    <w:p w:rsidR="0074336C" w:rsidRDefault="0074336C" w:rsidP="0074336C">
      <w:pPr>
        <w:pStyle w:val="HTMLPreformatted"/>
        <w:rPr>
          <w:rFonts w:hint="cs"/>
        </w:rPr>
      </w:pPr>
    </w:p>
    <w:p w:rsidR="0074336C" w:rsidRDefault="0074336C" w:rsidP="0074336C">
      <w:pPr>
        <w:pStyle w:val="HTMLPreformatted"/>
        <w:jc w:val="both"/>
        <w:rPr>
          <w:rFonts w:hint="cs"/>
        </w:rPr>
      </w:pPr>
    </w:p>
    <w:p w:rsidR="00121987" w:rsidRDefault="00121987" w:rsidP="0074336C">
      <w:pPr>
        <w:jc w:val="both"/>
      </w:pPr>
    </w:p>
    <w:sectPr w:rsidR="00121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F4"/>
    <w:rsid w:val="00121987"/>
    <w:rsid w:val="006E00F4"/>
    <w:rsid w:val="0074336C"/>
    <w:rsid w:val="008877A2"/>
    <w:rsid w:val="00E234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DCD4A-86D2-4E24-9444-53EAA0C4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74336C"/>
    <w:rPr>
      <w:rFonts w:ascii="Courier New" w:eastAsia="Times New Roman" w:hAnsi="Courier New" w:cs="Courier New"/>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379">
      <w:bodyDiv w:val="1"/>
      <w:marLeft w:val="0"/>
      <w:marRight w:val="0"/>
      <w:marTop w:val="0"/>
      <w:marBottom w:val="0"/>
      <w:divBdr>
        <w:top w:val="none" w:sz="0" w:space="0" w:color="auto"/>
        <w:left w:val="none" w:sz="0" w:space="0" w:color="auto"/>
        <w:bottom w:val="none" w:sz="0" w:space="0" w:color="auto"/>
        <w:right w:val="none" w:sz="0" w:space="0" w:color="auto"/>
      </w:divBdr>
    </w:div>
    <w:div w:id="130445580">
      <w:bodyDiv w:val="1"/>
      <w:marLeft w:val="0"/>
      <w:marRight w:val="0"/>
      <w:marTop w:val="0"/>
      <w:marBottom w:val="0"/>
      <w:divBdr>
        <w:top w:val="none" w:sz="0" w:space="0" w:color="auto"/>
        <w:left w:val="none" w:sz="0" w:space="0" w:color="auto"/>
        <w:bottom w:val="none" w:sz="0" w:space="0" w:color="auto"/>
        <w:right w:val="none" w:sz="0" w:space="0" w:color="auto"/>
      </w:divBdr>
    </w:div>
    <w:div w:id="498228300">
      <w:bodyDiv w:val="1"/>
      <w:marLeft w:val="0"/>
      <w:marRight w:val="0"/>
      <w:marTop w:val="0"/>
      <w:marBottom w:val="0"/>
      <w:divBdr>
        <w:top w:val="none" w:sz="0" w:space="0" w:color="auto"/>
        <w:left w:val="none" w:sz="0" w:space="0" w:color="auto"/>
        <w:bottom w:val="none" w:sz="0" w:space="0" w:color="auto"/>
        <w:right w:val="none" w:sz="0" w:space="0" w:color="auto"/>
      </w:divBdr>
    </w:div>
    <w:div w:id="1288203231">
      <w:bodyDiv w:val="1"/>
      <w:marLeft w:val="0"/>
      <w:marRight w:val="0"/>
      <w:marTop w:val="0"/>
      <w:marBottom w:val="0"/>
      <w:divBdr>
        <w:top w:val="none" w:sz="0" w:space="0" w:color="auto"/>
        <w:left w:val="none" w:sz="0" w:space="0" w:color="auto"/>
        <w:bottom w:val="none" w:sz="0" w:space="0" w:color="auto"/>
        <w:right w:val="none" w:sz="0" w:space="0" w:color="auto"/>
      </w:divBdr>
    </w:div>
    <w:div w:id="1413971920">
      <w:bodyDiv w:val="1"/>
      <w:marLeft w:val="0"/>
      <w:marRight w:val="0"/>
      <w:marTop w:val="0"/>
      <w:marBottom w:val="0"/>
      <w:divBdr>
        <w:top w:val="none" w:sz="0" w:space="0" w:color="auto"/>
        <w:left w:val="none" w:sz="0" w:space="0" w:color="auto"/>
        <w:bottom w:val="none" w:sz="0" w:space="0" w:color="auto"/>
        <w:right w:val="none" w:sz="0" w:space="0" w:color="auto"/>
      </w:divBdr>
      <w:divsChild>
        <w:div w:id="2110849760">
          <w:marLeft w:val="0"/>
          <w:marRight w:val="0"/>
          <w:marTop w:val="0"/>
          <w:marBottom w:val="0"/>
          <w:divBdr>
            <w:top w:val="none" w:sz="0" w:space="0" w:color="auto"/>
            <w:left w:val="none" w:sz="0" w:space="0" w:color="auto"/>
            <w:bottom w:val="none" w:sz="0" w:space="0" w:color="auto"/>
            <w:right w:val="none" w:sz="0" w:space="0" w:color="auto"/>
          </w:divBdr>
          <w:divsChild>
            <w:div w:id="1074279908">
              <w:marLeft w:val="0"/>
              <w:marRight w:val="0"/>
              <w:marTop w:val="0"/>
              <w:marBottom w:val="0"/>
              <w:divBdr>
                <w:top w:val="none" w:sz="0" w:space="0" w:color="auto"/>
                <w:left w:val="none" w:sz="0" w:space="0" w:color="auto"/>
                <w:bottom w:val="none" w:sz="0" w:space="0" w:color="auto"/>
                <w:right w:val="none" w:sz="0" w:space="0" w:color="auto"/>
              </w:divBdr>
              <w:divsChild>
                <w:div w:id="258413351">
                  <w:marLeft w:val="0"/>
                  <w:marRight w:val="0"/>
                  <w:marTop w:val="0"/>
                  <w:marBottom w:val="0"/>
                  <w:divBdr>
                    <w:top w:val="none" w:sz="0" w:space="0" w:color="auto"/>
                    <w:left w:val="none" w:sz="0" w:space="0" w:color="auto"/>
                    <w:bottom w:val="none" w:sz="0" w:space="0" w:color="auto"/>
                    <w:right w:val="none" w:sz="0" w:space="0" w:color="auto"/>
                  </w:divBdr>
                  <w:divsChild>
                    <w:div w:id="10768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278328">
      <w:bodyDiv w:val="1"/>
      <w:marLeft w:val="0"/>
      <w:marRight w:val="0"/>
      <w:marTop w:val="0"/>
      <w:marBottom w:val="0"/>
      <w:divBdr>
        <w:top w:val="none" w:sz="0" w:space="0" w:color="auto"/>
        <w:left w:val="none" w:sz="0" w:space="0" w:color="auto"/>
        <w:bottom w:val="none" w:sz="0" w:space="0" w:color="auto"/>
        <w:right w:val="none" w:sz="0" w:space="0" w:color="auto"/>
      </w:divBdr>
    </w:div>
    <w:div w:id="1722095955">
      <w:bodyDiv w:val="1"/>
      <w:marLeft w:val="0"/>
      <w:marRight w:val="0"/>
      <w:marTop w:val="0"/>
      <w:marBottom w:val="0"/>
      <w:divBdr>
        <w:top w:val="none" w:sz="0" w:space="0" w:color="auto"/>
        <w:left w:val="none" w:sz="0" w:space="0" w:color="auto"/>
        <w:bottom w:val="none" w:sz="0" w:space="0" w:color="auto"/>
        <w:right w:val="none" w:sz="0" w:space="0" w:color="auto"/>
      </w:divBdr>
    </w:div>
    <w:div w:id="18521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550</Words>
  <Characters>3135</Characters>
  <Application>Microsoft Office Word</Application>
  <DocSecurity>0</DocSecurity>
  <Lines>26</Lines>
  <Paragraphs>7</Paragraphs>
  <ScaleCrop>false</ScaleCrop>
  <Company>Hewlett-Packard Company</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c:creator>
  <cp:keywords/>
  <dc:description/>
  <cp:lastModifiedBy>Sachin</cp:lastModifiedBy>
  <cp:revision>4</cp:revision>
  <dcterms:created xsi:type="dcterms:W3CDTF">2020-01-14T08:34:00Z</dcterms:created>
  <dcterms:modified xsi:type="dcterms:W3CDTF">2020-01-14T08:43:00Z</dcterms:modified>
</cp:coreProperties>
</file>